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6D6996D8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k nr </w:t>
      </w:r>
      <w:r w:rsidR="0078771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34DB727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4E5D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EF93A7" w14:textId="6F4B5712" w:rsidR="0078771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787714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prowadzonym w trybie przetargu nieograniczonego na 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„</w:t>
      </w:r>
      <w:r w:rsidR="003E177C" w:rsidRPr="003E177C">
        <w:rPr>
          <w:rFonts w:ascii="Cambria" w:hAnsi="Cambria" w:cs="Arial"/>
          <w:b/>
          <w:bCs/>
          <w:i/>
          <w:sz w:val="22"/>
          <w:szCs w:val="22"/>
        </w:rPr>
        <w:t>Nadzór inwestorski obiektów małej retencji nizinnej na terenie Nadleśnictwa Kluczbork w postaci jednego zbiornika i 4 urządzeń piętrzących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”</w:t>
      </w:r>
      <w:r w:rsidR="004E5D7B">
        <w:rPr>
          <w:rFonts w:ascii="Cambria" w:hAnsi="Cambria" w:cs="Arial"/>
          <w:bCs/>
          <w:sz w:val="22"/>
          <w:szCs w:val="22"/>
        </w:rPr>
        <w:t xml:space="preserve"> </w:t>
      </w:r>
      <w:r w:rsidR="004E5D7B">
        <w:rPr>
          <w:rFonts w:ascii="Cambria" w:hAnsi="Cambria" w:cs="Arial"/>
          <w:bCs/>
          <w:sz w:val="22"/>
          <w:szCs w:val="22"/>
        </w:rPr>
        <w:br/>
      </w:r>
    </w:p>
    <w:p w14:paraId="6F1A2529" w14:textId="75E143B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5910974B" w14:textId="18B8F15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</w:p>
    <w:p w14:paraId="0A0FFF30" w14:textId="17D04259" w:rsidR="004E5D7B" w:rsidRDefault="004E5D7B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492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2"/>
        <w:gridCol w:w="1603"/>
        <w:gridCol w:w="2671"/>
        <w:gridCol w:w="1848"/>
        <w:gridCol w:w="2262"/>
      </w:tblGrid>
      <w:tr w:rsidR="00787714" w14:paraId="4DF34C83" w14:textId="2CA5CE6F" w:rsidTr="00787714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5CF5526B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87714" w14:paraId="00ED9592" w14:textId="7EBDC3B1" w:rsidTr="00787714">
        <w:trPr>
          <w:trHeight w:val="1683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0BE37BB6" w:rsidR="00787714" w:rsidRDefault="00787714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2B86" w14:textId="77777777" w:rsidR="00787714" w:rsidRDefault="00787714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C0F7762" w14:textId="77777777" w:rsidR="00787714" w:rsidRDefault="00787714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D3DC06E" w14:textId="1B2A97D5" w:rsidR="00787714" w:rsidRDefault="00787714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  <w:p w14:paraId="550C0C5C" w14:textId="77777777" w:rsidR="00787714" w:rsidRDefault="00787714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28900E7" w:rsidR="00787714" w:rsidRPr="00DD2923" w:rsidRDefault="003E177C" w:rsidP="003E177C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3E177C">
              <w:rPr>
                <w:rFonts w:ascii="Cambria" w:hAnsi="Cambria" w:cs="Arial"/>
              </w:rPr>
              <w:t>Nadzór inwestorski obiektów małej retencji nizinnej na terenie Nadleśnictwa Kluczbork w postaci jednego zbiornika i 4 urządzeń piętrzących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D8B6" w14:textId="77777777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496C71D" w14:textId="77777777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0585E30" w14:textId="17616733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  <w:p w14:paraId="06B4E59C" w14:textId="77777777" w:rsidR="00787714" w:rsidRPr="00DD2923" w:rsidRDefault="00787714" w:rsidP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F274" w14:textId="77777777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B22AA5" w14:textId="77777777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096931" w14:textId="226444DA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9B7ECFF" w14:textId="700B9CF8" w:rsidR="00787714" w:rsidRDefault="0078771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1AC764" w14:textId="77777777" w:rsidR="003969EE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7720B3FC" w14:textId="4715F312" w:rsidR="00930334" w:rsidRDefault="007B1884" w:rsidP="003969EE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787714">
        <w:rPr>
          <w:rFonts w:ascii="Cambria" w:hAnsi="Cambria" w:cs="Arial"/>
          <w:bCs/>
          <w:sz w:val="22"/>
          <w:szCs w:val="22"/>
        </w:rPr>
        <w:t xml:space="preserve">kwalifikowany </w:t>
      </w:r>
      <w:r>
        <w:rPr>
          <w:rFonts w:ascii="Cambria" w:hAnsi="Cambria" w:cs="Arial"/>
          <w:bCs/>
          <w:sz w:val="22"/>
          <w:szCs w:val="22"/>
        </w:rPr>
        <w:t>podpis</w:t>
      </w:r>
      <w:r w:rsidR="00787714">
        <w:rPr>
          <w:rFonts w:ascii="Cambria" w:hAnsi="Cambria" w:cs="Arial"/>
          <w:bCs/>
          <w:sz w:val="22"/>
          <w:szCs w:val="22"/>
        </w:rPr>
        <w:t xml:space="preserve"> elektroniczny 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EC68F16" w14:textId="77777777" w:rsidR="00787714" w:rsidRDefault="00787714" w:rsidP="0071717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D8FCF94" w14:textId="1CE12206" w:rsidR="00717174" w:rsidRDefault="00717174" w:rsidP="00717174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41DDA26" w14:textId="0C03819B" w:rsidR="00930334" w:rsidRPr="004E5D7B" w:rsidRDefault="00930334" w:rsidP="00717174">
      <w:pPr>
        <w:spacing w:before="120"/>
        <w:jc w:val="both"/>
      </w:pPr>
    </w:p>
    <w:sectPr w:rsidR="00930334" w:rsidRPr="004E5D7B" w:rsidSect="004E5D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282EC" w14:textId="77777777" w:rsidR="00DD436F" w:rsidRDefault="00DD436F">
      <w:r>
        <w:separator/>
      </w:r>
    </w:p>
  </w:endnote>
  <w:endnote w:type="continuationSeparator" w:id="0">
    <w:p w14:paraId="6D749746" w14:textId="77777777" w:rsidR="00DD436F" w:rsidRDefault="00DD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83CB11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1E1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0AA7EFD9" w:rsidR="00930334" w:rsidRDefault="00787714">
    <w:pPr>
      <w:pStyle w:val="Stopka"/>
    </w:pPr>
    <w:r>
      <w:rPr>
        <w:noProof/>
        <w:lang w:eastAsia="pl-PL"/>
      </w:rPr>
      <w:drawing>
        <wp:inline distT="0" distB="0" distL="0" distR="0" wp14:anchorId="50D4A743" wp14:editId="71880801">
          <wp:extent cx="5761355" cy="5607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53D46" w14:textId="77777777" w:rsidR="00DD436F" w:rsidRDefault="00DD436F">
      <w:r>
        <w:separator/>
      </w:r>
    </w:p>
  </w:footnote>
  <w:footnote w:type="continuationSeparator" w:id="0">
    <w:p w14:paraId="6F5892E5" w14:textId="77777777" w:rsidR="00DD436F" w:rsidRDefault="00DD4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3F442" w14:textId="150446EB" w:rsidR="004E5D7B" w:rsidRPr="00717174" w:rsidRDefault="00BB1E10" w:rsidP="004E5D7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4E5D7B" w:rsidRPr="00717174">
      <w:rPr>
        <w:rFonts w:ascii="Cambria" w:hAnsi="Cambria"/>
        <w:i/>
        <w:sz w:val="24"/>
        <w:szCs w:val="24"/>
      </w:rPr>
      <w:t>.270</w:t>
    </w:r>
    <w:r w:rsidR="008D24FD" w:rsidRPr="00717174">
      <w:rPr>
        <w:rFonts w:ascii="Cambria" w:hAnsi="Cambria"/>
        <w:i/>
        <w:sz w:val="24"/>
        <w:szCs w:val="24"/>
      </w:rPr>
      <w:t>.</w:t>
    </w:r>
    <w:r w:rsidR="003E177C">
      <w:rPr>
        <w:rFonts w:ascii="Cambria" w:hAnsi="Cambria"/>
        <w:i/>
        <w:sz w:val="24"/>
        <w:szCs w:val="24"/>
      </w:rPr>
      <w:t>9</w:t>
    </w:r>
    <w:r w:rsidR="00787714">
      <w:rPr>
        <w:rFonts w:ascii="Cambria" w:hAnsi="Cambria"/>
        <w:i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145DE"/>
    <w:rsid w:val="000B1722"/>
    <w:rsid w:val="001E4D51"/>
    <w:rsid w:val="002433E6"/>
    <w:rsid w:val="002A3D3B"/>
    <w:rsid w:val="002A49EE"/>
    <w:rsid w:val="002C656F"/>
    <w:rsid w:val="002D6014"/>
    <w:rsid w:val="003969EE"/>
    <w:rsid w:val="003D4D8F"/>
    <w:rsid w:val="003E177C"/>
    <w:rsid w:val="004248C0"/>
    <w:rsid w:val="004C6BFB"/>
    <w:rsid w:val="004E5D7B"/>
    <w:rsid w:val="0052521B"/>
    <w:rsid w:val="005709FE"/>
    <w:rsid w:val="005A7CF8"/>
    <w:rsid w:val="005D10AF"/>
    <w:rsid w:val="005F6E15"/>
    <w:rsid w:val="00661664"/>
    <w:rsid w:val="006A49A2"/>
    <w:rsid w:val="006C2D34"/>
    <w:rsid w:val="00717174"/>
    <w:rsid w:val="007751B8"/>
    <w:rsid w:val="00787714"/>
    <w:rsid w:val="007B1884"/>
    <w:rsid w:val="007C7B39"/>
    <w:rsid w:val="00855076"/>
    <w:rsid w:val="00883B14"/>
    <w:rsid w:val="008C02A1"/>
    <w:rsid w:val="008C6CB1"/>
    <w:rsid w:val="008D24FD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BB1E10"/>
    <w:rsid w:val="00C33C60"/>
    <w:rsid w:val="00CA56BD"/>
    <w:rsid w:val="00D04020"/>
    <w:rsid w:val="00DD2923"/>
    <w:rsid w:val="00DD436F"/>
    <w:rsid w:val="00DF0AF0"/>
    <w:rsid w:val="00DF0DF9"/>
    <w:rsid w:val="00E1689D"/>
    <w:rsid w:val="00E84F31"/>
    <w:rsid w:val="00F107EE"/>
    <w:rsid w:val="00F34EA7"/>
    <w:rsid w:val="00F3568C"/>
    <w:rsid w:val="00F965AD"/>
    <w:rsid w:val="00FD64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Klaudia Wojtasik</cp:lastModifiedBy>
  <cp:revision>3</cp:revision>
  <dcterms:created xsi:type="dcterms:W3CDTF">2025-10-31T08:58:00Z</dcterms:created>
  <dcterms:modified xsi:type="dcterms:W3CDTF">2025-10-31T09:23:00Z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